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CB6" w:rsidRPr="003B3323" w:rsidRDefault="00EC78E7" w:rsidP="008428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    </w:t>
      </w:r>
      <w:r w:rsidRPr="003B3323">
        <w:rPr>
          <w:rFonts w:ascii="Times New Roman" w:hAnsi="Times New Roman" w:cs="Times New Roman"/>
          <w:sz w:val="28"/>
          <w:szCs w:val="28"/>
        </w:rPr>
        <w:t xml:space="preserve">Открытое акционерное общество « </w:t>
      </w:r>
      <w:proofErr w:type="spellStart"/>
      <w:r w:rsidRPr="003B3323">
        <w:rPr>
          <w:rFonts w:ascii="Times New Roman" w:hAnsi="Times New Roman" w:cs="Times New Roman"/>
          <w:sz w:val="28"/>
          <w:szCs w:val="28"/>
        </w:rPr>
        <w:t>Лидские</w:t>
      </w:r>
      <w:proofErr w:type="spellEnd"/>
      <w:r w:rsidRPr="003B3323">
        <w:rPr>
          <w:rFonts w:ascii="Times New Roman" w:hAnsi="Times New Roman" w:cs="Times New Roman"/>
          <w:sz w:val="28"/>
          <w:szCs w:val="28"/>
        </w:rPr>
        <w:t xml:space="preserve"> пищевые концентраты » (231300 Гродненская обл., г.Лида, ул. </w:t>
      </w:r>
      <w:proofErr w:type="spellStart"/>
      <w:r w:rsidRPr="003B3323">
        <w:rPr>
          <w:rFonts w:ascii="Times New Roman" w:hAnsi="Times New Roman" w:cs="Times New Roman"/>
          <w:sz w:val="28"/>
          <w:szCs w:val="28"/>
        </w:rPr>
        <w:t>Тавлая</w:t>
      </w:r>
      <w:proofErr w:type="spellEnd"/>
      <w:r w:rsidRPr="003B3323">
        <w:rPr>
          <w:rFonts w:ascii="Times New Roman" w:hAnsi="Times New Roman" w:cs="Times New Roman"/>
          <w:sz w:val="28"/>
          <w:szCs w:val="28"/>
        </w:rPr>
        <w:t xml:space="preserve">, 11) </w:t>
      </w:r>
      <w:r w:rsidR="00A111F5">
        <w:rPr>
          <w:rFonts w:ascii="Times New Roman" w:hAnsi="Times New Roman" w:cs="Times New Roman"/>
          <w:sz w:val="28"/>
          <w:szCs w:val="28"/>
        </w:rPr>
        <w:t>23</w:t>
      </w:r>
      <w:r w:rsidR="0084288F" w:rsidRPr="003B3323">
        <w:rPr>
          <w:rFonts w:ascii="Times New Roman" w:hAnsi="Times New Roman" w:cs="Times New Roman"/>
          <w:sz w:val="28"/>
          <w:szCs w:val="28"/>
        </w:rPr>
        <w:t>.03.20</w:t>
      </w:r>
      <w:r w:rsidR="00A111F5">
        <w:rPr>
          <w:rFonts w:ascii="Times New Roman" w:hAnsi="Times New Roman" w:cs="Times New Roman"/>
          <w:sz w:val="28"/>
          <w:szCs w:val="28"/>
        </w:rPr>
        <w:t>20</w:t>
      </w:r>
      <w:r w:rsidR="0084288F" w:rsidRPr="003B3323">
        <w:rPr>
          <w:rFonts w:ascii="Times New Roman" w:hAnsi="Times New Roman" w:cs="Times New Roman"/>
          <w:sz w:val="28"/>
          <w:szCs w:val="28"/>
        </w:rPr>
        <w:t xml:space="preserve">.г </w:t>
      </w:r>
      <w:r w:rsidRPr="003B3323">
        <w:rPr>
          <w:rFonts w:ascii="Times New Roman" w:hAnsi="Times New Roman" w:cs="Times New Roman"/>
          <w:sz w:val="28"/>
          <w:szCs w:val="28"/>
        </w:rPr>
        <w:t xml:space="preserve">на </w:t>
      </w:r>
      <w:r w:rsidR="006B06B2" w:rsidRPr="003B3323">
        <w:rPr>
          <w:rFonts w:ascii="Times New Roman" w:hAnsi="Times New Roman" w:cs="Times New Roman"/>
          <w:sz w:val="28"/>
          <w:szCs w:val="28"/>
        </w:rPr>
        <w:t xml:space="preserve">общем годовом собрании акционеров </w:t>
      </w:r>
      <w:r w:rsidRPr="003B3323">
        <w:rPr>
          <w:rFonts w:ascii="Times New Roman" w:hAnsi="Times New Roman" w:cs="Times New Roman"/>
          <w:sz w:val="28"/>
          <w:szCs w:val="28"/>
        </w:rPr>
        <w:t xml:space="preserve">приняло решение о </w:t>
      </w:r>
      <w:r w:rsidR="006B06B2" w:rsidRPr="003B3323">
        <w:rPr>
          <w:rFonts w:ascii="Times New Roman" w:hAnsi="Times New Roman" w:cs="Times New Roman"/>
          <w:sz w:val="28"/>
          <w:szCs w:val="28"/>
        </w:rPr>
        <w:t>выплате дивидендов</w:t>
      </w:r>
      <w:r w:rsidR="0084288F" w:rsidRPr="003B3323">
        <w:rPr>
          <w:rFonts w:ascii="Times New Roman" w:hAnsi="Times New Roman" w:cs="Times New Roman"/>
          <w:sz w:val="28"/>
          <w:szCs w:val="28"/>
        </w:rPr>
        <w:t xml:space="preserve">  за 201</w:t>
      </w:r>
      <w:r w:rsidR="00A111F5">
        <w:rPr>
          <w:rFonts w:ascii="Times New Roman" w:hAnsi="Times New Roman" w:cs="Times New Roman"/>
          <w:sz w:val="28"/>
          <w:szCs w:val="28"/>
        </w:rPr>
        <w:t xml:space="preserve">9 </w:t>
      </w:r>
      <w:r w:rsidR="0084288F" w:rsidRPr="003B3323">
        <w:rPr>
          <w:rFonts w:ascii="Times New Roman" w:hAnsi="Times New Roman" w:cs="Times New Roman"/>
          <w:sz w:val="28"/>
          <w:szCs w:val="28"/>
        </w:rPr>
        <w:t xml:space="preserve">г.  в сумме  </w:t>
      </w:r>
      <w:r w:rsidR="00253024" w:rsidRPr="003B3323">
        <w:rPr>
          <w:rFonts w:ascii="Times New Roman" w:hAnsi="Times New Roman" w:cs="Times New Roman"/>
          <w:sz w:val="28"/>
          <w:szCs w:val="28"/>
        </w:rPr>
        <w:t>0,</w:t>
      </w:r>
      <w:r w:rsidR="008D1925">
        <w:rPr>
          <w:rFonts w:ascii="Times New Roman" w:hAnsi="Times New Roman" w:cs="Times New Roman"/>
          <w:sz w:val="28"/>
          <w:szCs w:val="28"/>
        </w:rPr>
        <w:t>268973</w:t>
      </w:r>
      <w:r w:rsidR="0084288F" w:rsidRPr="003B3323">
        <w:rPr>
          <w:rFonts w:ascii="Times New Roman" w:hAnsi="Times New Roman" w:cs="Times New Roman"/>
          <w:sz w:val="28"/>
          <w:szCs w:val="28"/>
        </w:rPr>
        <w:t xml:space="preserve"> белорусских рублей на одну  простую акцию</w:t>
      </w:r>
      <w:r w:rsidRPr="003B3323">
        <w:rPr>
          <w:rFonts w:ascii="Times New Roman" w:hAnsi="Times New Roman" w:cs="Times New Roman"/>
          <w:sz w:val="28"/>
          <w:szCs w:val="28"/>
        </w:rPr>
        <w:t>.</w:t>
      </w:r>
    </w:p>
    <w:p w:rsidR="0084288F" w:rsidRPr="003B3323" w:rsidRDefault="0084288F" w:rsidP="008428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3323">
        <w:rPr>
          <w:rFonts w:ascii="Times New Roman" w:hAnsi="Times New Roman" w:cs="Times New Roman"/>
          <w:sz w:val="28"/>
          <w:szCs w:val="28"/>
        </w:rPr>
        <w:t xml:space="preserve">       </w:t>
      </w:r>
      <w:r w:rsidR="003B3323">
        <w:rPr>
          <w:rFonts w:ascii="Times New Roman" w:hAnsi="Times New Roman" w:cs="Times New Roman"/>
          <w:sz w:val="28"/>
          <w:szCs w:val="28"/>
        </w:rPr>
        <w:t xml:space="preserve"> </w:t>
      </w:r>
      <w:r w:rsidRPr="003B3323">
        <w:rPr>
          <w:rFonts w:ascii="Times New Roman" w:hAnsi="Times New Roman" w:cs="Times New Roman"/>
          <w:sz w:val="28"/>
          <w:szCs w:val="28"/>
        </w:rPr>
        <w:t xml:space="preserve">  Период выплаты дивидендов с </w:t>
      </w:r>
      <w:r w:rsidR="008D1925">
        <w:rPr>
          <w:rFonts w:ascii="Times New Roman" w:hAnsi="Times New Roman" w:cs="Times New Roman"/>
          <w:sz w:val="28"/>
          <w:szCs w:val="28"/>
        </w:rPr>
        <w:t>24</w:t>
      </w:r>
      <w:r w:rsidRPr="003B3323">
        <w:rPr>
          <w:rFonts w:ascii="Times New Roman" w:hAnsi="Times New Roman" w:cs="Times New Roman"/>
          <w:sz w:val="28"/>
          <w:szCs w:val="28"/>
        </w:rPr>
        <w:t xml:space="preserve"> марта 20</w:t>
      </w:r>
      <w:r w:rsidR="008D1925">
        <w:rPr>
          <w:rFonts w:ascii="Times New Roman" w:hAnsi="Times New Roman" w:cs="Times New Roman"/>
          <w:sz w:val="28"/>
          <w:szCs w:val="28"/>
        </w:rPr>
        <w:t>20</w:t>
      </w:r>
      <w:r w:rsidRPr="003B3323">
        <w:rPr>
          <w:rFonts w:ascii="Times New Roman" w:hAnsi="Times New Roman" w:cs="Times New Roman"/>
          <w:sz w:val="28"/>
          <w:szCs w:val="28"/>
        </w:rPr>
        <w:t>г. по 1 мая 20</w:t>
      </w:r>
      <w:r w:rsidR="008D1925">
        <w:rPr>
          <w:rFonts w:ascii="Times New Roman" w:hAnsi="Times New Roman" w:cs="Times New Roman"/>
          <w:sz w:val="28"/>
          <w:szCs w:val="28"/>
        </w:rPr>
        <w:t>20</w:t>
      </w:r>
      <w:r w:rsidRPr="003B3323">
        <w:rPr>
          <w:rFonts w:ascii="Times New Roman" w:hAnsi="Times New Roman" w:cs="Times New Roman"/>
          <w:sz w:val="28"/>
          <w:szCs w:val="28"/>
        </w:rPr>
        <w:t>г.</w:t>
      </w:r>
    </w:p>
    <w:p w:rsidR="00876425" w:rsidRPr="003B3323" w:rsidRDefault="0084288F" w:rsidP="008764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332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76425" w:rsidRPr="003B3323">
        <w:rPr>
          <w:rFonts w:ascii="Times New Roman" w:hAnsi="Times New Roman" w:cs="Times New Roman"/>
          <w:sz w:val="28"/>
          <w:szCs w:val="28"/>
        </w:rPr>
        <w:t>Порядок выплаты дивидендов: работающим акционерам – почтовым переводом по месту жительства, неработающим акционерам – почтовым переводом по месту жительства,</w:t>
      </w:r>
      <w:r w:rsidR="008C1E12" w:rsidRPr="003B3323">
        <w:rPr>
          <w:rFonts w:ascii="Times New Roman" w:hAnsi="Times New Roman" w:cs="Times New Roman"/>
          <w:sz w:val="28"/>
          <w:szCs w:val="28"/>
        </w:rPr>
        <w:t xml:space="preserve"> акционерам, предоставившим сведения о расчетном счете в банке и по их заявлениям – на расчетные счета или </w:t>
      </w:r>
      <w:proofErr w:type="spellStart"/>
      <w:r w:rsidR="008C1E12" w:rsidRPr="003B3323">
        <w:rPr>
          <w:rFonts w:ascii="Times New Roman" w:hAnsi="Times New Roman" w:cs="Times New Roman"/>
          <w:sz w:val="28"/>
          <w:szCs w:val="28"/>
        </w:rPr>
        <w:t>картсчета</w:t>
      </w:r>
      <w:proofErr w:type="spellEnd"/>
      <w:r w:rsidR="008C1E12" w:rsidRPr="003B3323">
        <w:rPr>
          <w:rFonts w:ascii="Times New Roman" w:hAnsi="Times New Roman" w:cs="Times New Roman"/>
          <w:sz w:val="28"/>
          <w:szCs w:val="28"/>
        </w:rPr>
        <w:t xml:space="preserve">, </w:t>
      </w:r>
      <w:r w:rsidR="00876425" w:rsidRPr="003B3323">
        <w:rPr>
          <w:rFonts w:ascii="Times New Roman" w:hAnsi="Times New Roman" w:cs="Times New Roman"/>
          <w:sz w:val="28"/>
          <w:szCs w:val="28"/>
        </w:rPr>
        <w:t xml:space="preserve"> юридическим лицам – путем перечисления на расчетный счет. </w:t>
      </w:r>
    </w:p>
    <w:p w:rsidR="00876425" w:rsidRPr="003B3323" w:rsidRDefault="00876425" w:rsidP="00876425">
      <w:pPr>
        <w:spacing w:after="0" w:line="240" w:lineRule="auto"/>
        <w:jc w:val="both"/>
        <w:rPr>
          <w:sz w:val="28"/>
          <w:szCs w:val="28"/>
        </w:rPr>
      </w:pPr>
      <w:r w:rsidRPr="003B3323">
        <w:rPr>
          <w:sz w:val="28"/>
          <w:szCs w:val="28"/>
        </w:rPr>
        <w:t xml:space="preserve">                     </w:t>
      </w:r>
    </w:p>
    <w:p w:rsidR="0084288F" w:rsidRDefault="0084288F" w:rsidP="0084288F">
      <w:pPr>
        <w:spacing w:after="0" w:line="240" w:lineRule="auto"/>
        <w:jc w:val="both"/>
      </w:pPr>
    </w:p>
    <w:p w:rsidR="0084288F" w:rsidRDefault="0084288F" w:rsidP="0084288F">
      <w:pPr>
        <w:spacing w:after="0" w:line="240" w:lineRule="auto"/>
        <w:jc w:val="both"/>
      </w:pPr>
      <w:r>
        <w:t xml:space="preserve">                     </w:t>
      </w:r>
    </w:p>
    <w:p w:rsidR="0084288F" w:rsidRDefault="0084288F" w:rsidP="0084288F">
      <w:pPr>
        <w:spacing w:after="0" w:line="240" w:lineRule="auto"/>
        <w:jc w:val="both"/>
      </w:pPr>
    </w:p>
    <w:p w:rsidR="0084288F" w:rsidRDefault="0084288F" w:rsidP="0084288F">
      <w:pPr>
        <w:spacing w:after="0" w:line="240" w:lineRule="auto"/>
        <w:jc w:val="both"/>
      </w:pPr>
      <w:r>
        <w:t xml:space="preserve">        </w:t>
      </w:r>
    </w:p>
    <w:sectPr w:rsidR="0084288F" w:rsidSect="003D0C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C78E7"/>
    <w:rsid w:val="00170EE0"/>
    <w:rsid w:val="00244154"/>
    <w:rsid w:val="00253024"/>
    <w:rsid w:val="003B3323"/>
    <w:rsid w:val="003D0CB6"/>
    <w:rsid w:val="005001FD"/>
    <w:rsid w:val="00517C7E"/>
    <w:rsid w:val="00652366"/>
    <w:rsid w:val="006B06B2"/>
    <w:rsid w:val="007D1B24"/>
    <w:rsid w:val="0084288F"/>
    <w:rsid w:val="00876425"/>
    <w:rsid w:val="008C1E12"/>
    <w:rsid w:val="008D1925"/>
    <w:rsid w:val="00A111F5"/>
    <w:rsid w:val="00A556EE"/>
    <w:rsid w:val="00AA2ABB"/>
    <w:rsid w:val="00B77F7B"/>
    <w:rsid w:val="00CE0267"/>
    <w:rsid w:val="00D614C2"/>
    <w:rsid w:val="00E128CD"/>
    <w:rsid w:val="00E66247"/>
    <w:rsid w:val="00EC7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C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2020-03-24T08:07:00Z</dcterms:created>
  <dcterms:modified xsi:type="dcterms:W3CDTF">2020-03-24T08:24:00Z</dcterms:modified>
</cp:coreProperties>
</file>