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9F1" w:rsidRDefault="008519F1" w:rsidP="002A0701">
      <w:pPr>
        <w:pStyle w:val="a3"/>
        <w:ind w:left="6372" w:firstLine="1308"/>
        <w:rPr>
          <w:rFonts w:ascii="Times New Roman" w:hAnsi="Times New Roman"/>
          <w:lang w:val="en-US"/>
        </w:rPr>
      </w:pPr>
    </w:p>
    <w:p w:rsidR="008519F1" w:rsidRDefault="008519F1" w:rsidP="002A0701">
      <w:pPr>
        <w:pStyle w:val="a3"/>
        <w:ind w:left="6372" w:firstLine="1308"/>
        <w:rPr>
          <w:rFonts w:ascii="Times New Roman" w:hAnsi="Times New Roman"/>
          <w:lang w:val="en-US"/>
        </w:rPr>
      </w:pPr>
    </w:p>
    <w:p w:rsidR="008519F1" w:rsidRDefault="008519F1" w:rsidP="002A0701">
      <w:pPr>
        <w:pStyle w:val="a3"/>
        <w:ind w:left="6372" w:firstLine="1308"/>
        <w:rPr>
          <w:rFonts w:ascii="Times New Roman" w:hAnsi="Times New Roman"/>
          <w:lang w:val="en-US"/>
        </w:rPr>
      </w:pPr>
    </w:p>
    <w:p w:rsidR="008519F1" w:rsidRDefault="008519F1" w:rsidP="002A0701">
      <w:pPr>
        <w:pStyle w:val="a3"/>
        <w:ind w:left="6372" w:firstLine="1308"/>
        <w:rPr>
          <w:rFonts w:ascii="Times New Roman" w:hAnsi="Times New Roman"/>
          <w:lang w:val="en-US"/>
        </w:rPr>
      </w:pPr>
    </w:p>
    <w:tbl>
      <w:tblPr>
        <w:tblW w:w="7200" w:type="dxa"/>
        <w:tblInd w:w="103" w:type="dxa"/>
        <w:tblLook w:val="04A0" w:firstRow="1" w:lastRow="0" w:firstColumn="1" w:lastColumn="0" w:noHBand="0" w:noVBand="1"/>
      </w:tblPr>
      <w:tblGrid>
        <w:gridCol w:w="1524"/>
        <w:gridCol w:w="4740"/>
        <w:gridCol w:w="1040"/>
      </w:tblGrid>
      <w:tr w:rsidR="008E2426" w:rsidTr="008E2426">
        <w:trPr>
          <w:trHeight w:val="750"/>
        </w:trPr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4.Доля государства в уставном фонде эмитента (всего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%):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80,9732</w:t>
            </w:r>
          </w:p>
        </w:tc>
      </w:tr>
      <w:tr w:rsidR="008E2426" w:rsidTr="008E2426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</w:tr>
      <w:tr w:rsidR="008E2426" w:rsidTr="008E2426">
        <w:trPr>
          <w:trHeight w:val="102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акций, шт.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в уставном фонде, %</w:t>
            </w:r>
          </w:p>
        </w:tc>
      </w:tr>
      <w:tr w:rsidR="008E2426" w:rsidTr="008E2426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834 709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80,9732</w:t>
            </w:r>
          </w:p>
        </w:tc>
      </w:tr>
      <w:tr w:rsidR="008E2426" w:rsidTr="008E2426">
        <w:trPr>
          <w:trHeight w:val="67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коммунальная</w:t>
            </w:r>
            <w:proofErr w:type="gramEnd"/>
            <w:r>
              <w:rPr>
                <w:sz w:val="20"/>
                <w:szCs w:val="20"/>
              </w:rPr>
              <w:t xml:space="preserve"> всего: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E2426" w:rsidTr="008E2426">
        <w:trPr>
          <w:trHeight w:val="45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E2426" w:rsidTr="008E2426">
        <w:trPr>
          <w:trHeight w:val="52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E2426" w:rsidTr="008E2426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E2426" w:rsidTr="008E2426">
        <w:trPr>
          <w:trHeight w:val="49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8519F1" w:rsidRDefault="008519F1" w:rsidP="008519F1">
      <w:pPr>
        <w:pStyle w:val="a3"/>
        <w:ind w:firstLine="142"/>
        <w:rPr>
          <w:rFonts w:ascii="Times New Roman" w:hAnsi="Times New Roman"/>
          <w:lang w:val="en-US"/>
        </w:rPr>
      </w:pPr>
    </w:p>
    <w:p w:rsidR="008E2426" w:rsidRDefault="008E2426" w:rsidP="008519F1">
      <w:pPr>
        <w:pStyle w:val="a3"/>
        <w:ind w:firstLine="142"/>
        <w:rPr>
          <w:rFonts w:ascii="Times New Roman" w:hAnsi="Times New Roman"/>
          <w:lang w:val="en-US"/>
        </w:rPr>
      </w:pPr>
    </w:p>
    <w:tbl>
      <w:tblPr>
        <w:tblW w:w="10524" w:type="dxa"/>
        <w:tblInd w:w="108" w:type="dxa"/>
        <w:tblLook w:val="04A0" w:firstRow="1" w:lastRow="0" w:firstColumn="1" w:lastColumn="0" w:noHBand="0" w:noVBand="1"/>
      </w:tblPr>
      <w:tblGrid>
        <w:gridCol w:w="5576"/>
        <w:gridCol w:w="1736"/>
        <w:gridCol w:w="1716"/>
        <w:gridCol w:w="1496"/>
      </w:tblGrid>
      <w:tr w:rsidR="008E2426" w:rsidTr="008E2426">
        <w:trPr>
          <w:trHeight w:val="660"/>
        </w:trPr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rPr>
                <w:b/>
                <w:bCs/>
              </w:rPr>
            </w:pPr>
            <w:r>
              <w:rPr>
                <w:b/>
                <w:bCs/>
              </w:rPr>
              <w:t>5-6. Информация о дивидендах и акциях: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</w:tr>
      <w:tr w:rsidR="008E2426" w:rsidTr="008E2426">
        <w:trPr>
          <w:trHeight w:val="1155"/>
        </w:trPr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426" w:rsidRDefault="008E24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2426" w:rsidRDefault="008E24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426" w:rsidRDefault="008E24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426" w:rsidRDefault="008E24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4544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4542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Начислено на выплату дивидендов в данном отчетном  периоде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563,27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399,24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 выплаченные дивиденды в данном отчетном  периоде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560,52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397,81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0,546418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0,387295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0,543752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0,385905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8E2426" w:rsidTr="008E2426">
        <w:trPr>
          <w:trHeight w:val="82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29.03.2022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30.03.2022г. по 01.05.2022г.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15,87</w:t>
            </w:r>
          </w:p>
        </w:tc>
      </w:tr>
      <w:tr w:rsidR="008E2426" w:rsidTr="008E2426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акций, находящихся на балансе общества, - всего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8E2426" w:rsidRDefault="008E2426" w:rsidP="008519F1">
      <w:pPr>
        <w:pStyle w:val="a3"/>
        <w:ind w:firstLine="142"/>
        <w:rPr>
          <w:rFonts w:ascii="Times New Roman" w:hAnsi="Times New Roman"/>
          <w:lang w:val="en-US"/>
        </w:rPr>
      </w:pPr>
    </w:p>
    <w:p w:rsidR="008E2426" w:rsidRDefault="008E2426" w:rsidP="008519F1">
      <w:pPr>
        <w:pStyle w:val="a3"/>
        <w:ind w:firstLine="142"/>
        <w:rPr>
          <w:rFonts w:ascii="Times New Roman" w:hAnsi="Times New Roman"/>
          <w:lang w:val="en-US"/>
        </w:rPr>
      </w:pPr>
    </w:p>
    <w:tbl>
      <w:tblPr>
        <w:tblW w:w="10416" w:type="dxa"/>
        <w:tblInd w:w="108" w:type="dxa"/>
        <w:tblLook w:val="04A0" w:firstRow="1" w:lastRow="0" w:firstColumn="1" w:lastColumn="0" w:noHBand="0" w:noVBand="1"/>
      </w:tblPr>
      <w:tblGrid>
        <w:gridCol w:w="4855"/>
        <w:gridCol w:w="1681"/>
        <w:gridCol w:w="1824"/>
        <w:gridCol w:w="2056"/>
      </w:tblGrid>
      <w:tr w:rsidR="008E2426" w:rsidTr="008E2426">
        <w:trPr>
          <w:trHeight w:val="1050"/>
        </w:trPr>
        <w:tc>
          <w:tcPr>
            <w:tcW w:w="104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rPr>
                <w:b/>
                <w:bCs/>
              </w:rPr>
            </w:pPr>
            <w:r>
              <w:rPr>
                <w:b/>
                <w:bCs/>
              </w:rPr>
              <w:t>7. Отдельные финансовые результаты деятельности открытого акционерного общества:</w:t>
            </w:r>
          </w:p>
        </w:tc>
      </w:tr>
      <w:tr w:rsidR="008E2426" w:rsidTr="008E2426">
        <w:trPr>
          <w:trHeight w:val="1380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8E2426" w:rsidTr="008E2426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Выручка от реализации продукции, товаров, </w:t>
            </w:r>
            <w:proofErr w:type="spellStart"/>
            <w:r>
              <w:rPr>
                <w:sz w:val="20"/>
                <w:szCs w:val="20"/>
              </w:rPr>
              <w:t>работ</w:t>
            </w:r>
            <w:proofErr w:type="gramStart"/>
            <w:r>
              <w:rPr>
                <w:sz w:val="20"/>
                <w:szCs w:val="20"/>
              </w:rPr>
              <w:t>,у</w:t>
            </w:r>
            <w:proofErr w:type="gramEnd"/>
            <w:r>
              <w:rPr>
                <w:sz w:val="20"/>
                <w:szCs w:val="20"/>
              </w:rPr>
              <w:t>слуг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41848,00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31056,00</w:t>
            </w:r>
          </w:p>
        </w:tc>
      </w:tr>
      <w:tr w:rsidR="008E2426" w:rsidTr="008E2426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32715,00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26365,00</w:t>
            </w:r>
          </w:p>
        </w:tc>
      </w:tr>
      <w:tr w:rsidR="008E2426" w:rsidTr="008E2426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6279,00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3022,00</w:t>
            </w:r>
          </w:p>
        </w:tc>
      </w:tr>
      <w:tr w:rsidR="008E2426" w:rsidTr="008E2426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 том числе: прибыль (убыток) от реализации продукции, товаров, работ, услуг</w:t>
            </w:r>
            <w:proofErr w:type="gramEnd"/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9133,00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4691,00</w:t>
            </w:r>
          </w:p>
        </w:tc>
      </w:tr>
      <w:tr w:rsidR="008E2426" w:rsidTr="008E2426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-3062,00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-2011,00</w:t>
            </w:r>
          </w:p>
        </w:tc>
      </w:tr>
      <w:tr w:rsidR="008E2426" w:rsidTr="008E2426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прибыль (убыток) от инвестиционной и финансовой деятельности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342,00</w:t>
            </w:r>
          </w:p>
        </w:tc>
      </w:tr>
      <w:tr w:rsidR="008E2426" w:rsidTr="008E2426">
        <w:trPr>
          <w:trHeight w:val="136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869,00</w:t>
            </w:r>
          </w:p>
        </w:tc>
      </w:tr>
      <w:tr w:rsidR="008E2426" w:rsidTr="008E2426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Чистая прибыль (убыток)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4499,00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2153,00</w:t>
            </w:r>
          </w:p>
        </w:tc>
      </w:tr>
      <w:tr w:rsidR="008E2426" w:rsidTr="008E2426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15156,00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11198,00</w:t>
            </w:r>
          </w:p>
        </w:tc>
      </w:tr>
      <w:tr w:rsidR="008E2426" w:rsidTr="008E2426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E2426" w:rsidTr="008E2426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609,00</w:t>
            </w:r>
          </w:p>
        </w:tc>
      </w:tr>
      <w:tr w:rsidR="008E2426" w:rsidTr="008E2426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Среднесписочная численность </w:t>
            </w:r>
            <w:proofErr w:type="gramStart"/>
            <w:r>
              <w:rPr>
                <w:b/>
                <w:bCs/>
              </w:rPr>
              <w:t>работающих</w:t>
            </w:r>
            <w:proofErr w:type="gramEnd"/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E2426" w:rsidRDefault="008E24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</w:tr>
      <w:tr w:rsidR="008E2426" w:rsidTr="008E2426">
        <w:trPr>
          <w:trHeight w:val="255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</w:tr>
      <w:tr w:rsidR="008E2426" w:rsidTr="008E2426">
        <w:trPr>
          <w:trHeight w:val="1410"/>
        </w:trPr>
        <w:tc>
          <w:tcPr>
            <w:tcW w:w="10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b/>
                <w:bCs/>
              </w:rPr>
            </w:pPr>
            <w:r>
              <w:rPr>
                <w:b/>
                <w:bCs/>
              </w:rPr>
      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      </w:r>
          </w:p>
        </w:tc>
      </w:tr>
      <w:tr w:rsidR="008E2426" w:rsidTr="008E2426">
        <w:trPr>
          <w:trHeight w:val="1845"/>
        </w:trPr>
        <w:tc>
          <w:tcPr>
            <w:tcW w:w="10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E2426" w:rsidRDefault="008E2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Производство </w:t>
            </w:r>
            <w:proofErr w:type="spellStart"/>
            <w:r>
              <w:rPr>
                <w:sz w:val="18"/>
                <w:szCs w:val="18"/>
              </w:rPr>
              <w:t>супов</w:t>
            </w:r>
            <w:proofErr w:type="gramStart"/>
            <w:r>
              <w:rPr>
                <w:sz w:val="18"/>
                <w:szCs w:val="18"/>
              </w:rPr>
              <w:t>,б</w:t>
            </w:r>
            <w:proofErr w:type="gramEnd"/>
            <w:r>
              <w:rPr>
                <w:sz w:val="18"/>
                <w:szCs w:val="18"/>
              </w:rPr>
              <w:t>ульонов</w:t>
            </w:r>
            <w:proofErr w:type="spellEnd"/>
            <w:r>
              <w:rPr>
                <w:sz w:val="18"/>
                <w:szCs w:val="18"/>
              </w:rPr>
              <w:t xml:space="preserve"> - 24,9%, производство приправ и пряностей -24,6%</w:t>
            </w:r>
          </w:p>
        </w:tc>
      </w:tr>
    </w:tbl>
    <w:p w:rsidR="008E2426" w:rsidRPr="00C24B38" w:rsidRDefault="008E2426" w:rsidP="008519F1">
      <w:pPr>
        <w:pStyle w:val="a3"/>
        <w:ind w:firstLine="142"/>
        <w:rPr>
          <w:rFonts w:ascii="Times New Roman" w:hAnsi="Times New Roman"/>
        </w:rPr>
      </w:pPr>
    </w:p>
    <w:tbl>
      <w:tblPr>
        <w:tblW w:w="10660" w:type="dxa"/>
        <w:tblInd w:w="108" w:type="dxa"/>
        <w:tblLook w:val="04A0" w:firstRow="1" w:lastRow="0" w:firstColumn="1" w:lastColumn="0" w:noHBand="0" w:noVBand="1"/>
      </w:tblPr>
      <w:tblGrid>
        <w:gridCol w:w="4739"/>
        <w:gridCol w:w="2131"/>
        <w:gridCol w:w="1032"/>
        <w:gridCol w:w="1870"/>
        <w:gridCol w:w="222"/>
        <w:gridCol w:w="222"/>
        <w:gridCol w:w="222"/>
        <w:gridCol w:w="222"/>
      </w:tblGrid>
      <w:tr w:rsidR="008E2426" w:rsidTr="008E2426">
        <w:trPr>
          <w:trHeight w:val="1245"/>
        </w:trPr>
        <w:tc>
          <w:tcPr>
            <w:tcW w:w="10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b/>
                <w:bCs/>
              </w:rPr>
            </w:pPr>
            <w:r>
              <w:rPr>
                <w:b/>
                <w:bCs/>
              </w:rPr>
              <w:t>10. Дата проведения годового общего собрания акционеров, на котором утверждался годовой бухгалтерский баланс за отчетный год:</w:t>
            </w:r>
          </w:p>
        </w:tc>
      </w:tr>
      <w:tr w:rsidR="008E2426" w:rsidTr="008E2426">
        <w:trPr>
          <w:trHeight w:val="555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марта 2023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426" w:rsidRDefault="008E2426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426" w:rsidRDefault="008E2426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426" w:rsidRDefault="008E2426">
            <w:pPr>
              <w:rPr>
                <w:sz w:val="18"/>
                <w:szCs w:val="18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</w:tr>
      <w:tr w:rsidR="008E2426" w:rsidTr="008E2426">
        <w:trPr>
          <w:trHeight w:val="555"/>
        </w:trPr>
        <w:tc>
          <w:tcPr>
            <w:tcW w:w="10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426" w:rsidRDefault="008E2426">
            <w:pPr>
              <w:rPr>
                <w:b/>
                <w:bCs/>
              </w:rPr>
            </w:pPr>
            <w:r>
              <w:rPr>
                <w:b/>
                <w:bCs/>
              </w:rPr>
              <w:t>Дата подготовки аудиторского заключения по бухгалтерской (финансовой) отчетности:</w:t>
            </w:r>
          </w:p>
        </w:tc>
      </w:tr>
      <w:tr w:rsidR="008E2426" w:rsidTr="008E2426">
        <w:trPr>
          <w:trHeight w:val="555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февраля 2023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426" w:rsidRDefault="008E2426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426" w:rsidRDefault="008E2426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426" w:rsidRDefault="008E2426">
            <w:pPr>
              <w:rPr>
                <w:sz w:val="18"/>
                <w:szCs w:val="18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</w:tr>
      <w:tr w:rsidR="008E2426" w:rsidTr="008E2426">
        <w:trPr>
          <w:trHeight w:val="1350"/>
        </w:trPr>
        <w:tc>
          <w:tcPr>
            <w:tcW w:w="10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426" w:rsidRDefault="008E2426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аудиторской организации (фамилия, собственное имя, отчество (если таковое имеется) индивидуального предпринимателя), местонахождение 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      </w:r>
          </w:p>
        </w:tc>
      </w:tr>
      <w:tr w:rsidR="008E2426" w:rsidTr="008E2426">
        <w:trPr>
          <w:trHeight w:val="1545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>
              <w:rPr>
                <w:sz w:val="20"/>
                <w:szCs w:val="20"/>
              </w:rPr>
              <w:t>Самосюк</w:t>
            </w:r>
            <w:proofErr w:type="spellEnd"/>
            <w:r>
              <w:rPr>
                <w:sz w:val="20"/>
                <w:szCs w:val="20"/>
              </w:rPr>
              <w:t xml:space="preserve"> Сергей Викторович, 220021, г. Минск, ул. </w:t>
            </w:r>
            <w:proofErr w:type="spellStart"/>
            <w:r>
              <w:rPr>
                <w:sz w:val="20"/>
                <w:szCs w:val="20"/>
              </w:rPr>
              <w:t>Одесская</w:t>
            </w:r>
            <w:proofErr w:type="gramStart"/>
            <w:r>
              <w:rPr>
                <w:sz w:val="20"/>
                <w:szCs w:val="20"/>
              </w:rPr>
              <w:t>,д</w:t>
            </w:r>
            <w:proofErr w:type="spellEnd"/>
            <w:proofErr w:type="gramEnd"/>
            <w:r>
              <w:rPr>
                <w:sz w:val="20"/>
                <w:szCs w:val="20"/>
              </w:rPr>
              <w:t>. 20А-97, сведение о государственной регистрации: Минский горисполком 13 апреля 2012г.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зарегистрирован в Едином государственном регистре юридических лиц и индивидуальных предпринимателей №191042745.</w:t>
            </w:r>
          </w:p>
        </w:tc>
      </w:tr>
      <w:tr w:rsidR="008E2426" w:rsidTr="008E2426">
        <w:trPr>
          <w:trHeight w:val="555"/>
        </w:trPr>
        <w:tc>
          <w:tcPr>
            <w:tcW w:w="10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426" w:rsidRDefault="008E2426">
            <w:pPr>
              <w:rPr>
                <w:b/>
                <w:bCs/>
              </w:rPr>
            </w:pPr>
            <w:r>
              <w:rPr>
                <w:b/>
                <w:bCs/>
              </w:rPr>
              <w:t>Период, за который проводился аудит:</w:t>
            </w:r>
          </w:p>
        </w:tc>
      </w:tr>
      <w:tr w:rsidR="008E2426" w:rsidTr="008E2426">
        <w:trPr>
          <w:trHeight w:val="555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01.01.2022 г. по 31.12.2022 г.</w:t>
            </w:r>
          </w:p>
        </w:tc>
      </w:tr>
      <w:tr w:rsidR="008E2426" w:rsidTr="008E2426">
        <w:trPr>
          <w:trHeight w:val="960"/>
        </w:trPr>
        <w:tc>
          <w:tcPr>
            <w:tcW w:w="10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2426" w:rsidRDefault="008E242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</w:t>
            </w:r>
          </w:p>
        </w:tc>
      </w:tr>
      <w:tr w:rsidR="008E2426" w:rsidTr="008E2426">
        <w:trPr>
          <w:trHeight w:val="1800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Прилагаемая годовая бухгалтерская отчётность достоверно во всех существенных аспектах отражает финансовое положение  ОАО "</w:t>
            </w:r>
            <w:proofErr w:type="spellStart"/>
            <w:r>
              <w:rPr>
                <w:sz w:val="20"/>
                <w:szCs w:val="20"/>
              </w:rPr>
              <w:t>Лидапищеконцентраты</w:t>
            </w:r>
            <w:proofErr w:type="spellEnd"/>
            <w:r>
              <w:rPr>
                <w:sz w:val="20"/>
                <w:szCs w:val="20"/>
              </w:rPr>
              <w:t xml:space="preserve">" по состоянию на 31 декабря 2022 </w:t>
            </w:r>
            <w:proofErr w:type="spellStart"/>
            <w:r>
              <w:rPr>
                <w:sz w:val="20"/>
                <w:szCs w:val="20"/>
              </w:rPr>
              <w:t>года</w:t>
            </w:r>
            <w:proofErr w:type="gramStart"/>
            <w:r>
              <w:rPr>
                <w:sz w:val="20"/>
                <w:szCs w:val="20"/>
              </w:rPr>
              <w:t>,ф</w:t>
            </w:r>
            <w:proofErr w:type="gramEnd"/>
            <w:r>
              <w:rPr>
                <w:sz w:val="20"/>
                <w:szCs w:val="20"/>
              </w:rPr>
              <w:t>инансовые</w:t>
            </w:r>
            <w:proofErr w:type="spellEnd"/>
            <w:r>
              <w:rPr>
                <w:sz w:val="20"/>
                <w:szCs w:val="20"/>
              </w:rPr>
              <w:t xml:space="preserve"> результаты ее деятельности и изменение ее финансового </w:t>
            </w:r>
            <w:proofErr w:type="spellStart"/>
            <w:r>
              <w:rPr>
                <w:sz w:val="20"/>
                <w:szCs w:val="20"/>
              </w:rPr>
              <w:t>положения,в</w:t>
            </w:r>
            <w:proofErr w:type="spellEnd"/>
            <w:r>
              <w:rPr>
                <w:sz w:val="20"/>
                <w:szCs w:val="20"/>
              </w:rPr>
              <w:t xml:space="preserve"> том числе движение денежных средств за </w:t>
            </w:r>
            <w:proofErr w:type="spellStart"/>
            <w:r>
              <w:rPr>
                <w:sz w:val="20"/>
                <w:szCs w:val="20"/>
              </w:rPr>
              <w:t>год,закончившийся</w:t>
            </w:r>
            <w:proofErr w:type="spellEnd"/>
            <w:r>
              <w:rPr>
                <w:sz w:val="20"/>
                <w:szCs w:val="20"/>
              </w:rPr>
              <w:t xml:space="preserve"> на указанную </w:t>
            </w:r>
            <w:proofErr w:type="spellStart"/>
            <w:r>
              <w:rPr>
                <w:sz w:val="20"/>
                <w:szCs w:val="20"/>
              </w:rPr>
              <w:t>дату,в</w:t>
            </w:r>
            <w:proofErr w:type="spellEnd"/>
            <w:r>
              <w:rPr>
                <w:sz w:val="20"/>
                <w:szCs w:val="20"/>
              </w:rPr>
              <w:t xml:space="preserve"> соответствии с законодательством Республики Беларусь.</w:t>
            </w:r>
          </w:p>
        </w:tc>
      </w:tr>
      <w:tr w:rsidR="008E2426" w:rsidTr="008E2426">
        <w:trPr>
          <w:trHeight w:val="855"/>
        </w:trPr>
        <w:tc>
          <w:tcPr>
            <w:tcW w:w="106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426" w:rsidRDefault="008E2426">
            <w:pPr>
              <w:rPr>
                <w:b/>
                <w:bCs/>
              </w:rPr>
            </w:pPr>
            <w:r>
              <w:rPr>
                <w:b/>
                <w:bCs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</w:p>
        </w:tc>
      </w:tr>
      <w:tr w:rsidR="008E2426" w:rsidTr="008E2426">
        <w:trPr>
          <w:trHeight w:val="510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8E2426" w:rsidRDefault="008E2426" w:rsidP="00C24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4B38" w:rsidRPr="00C24B3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.04.2023г. - Единый портал финансового рынка, 28.02.2023- сайт эмитента.</w:t>
            </w:r>
          </w:p>
        </w:tc>
      </w:tr>
    </w:tbl>
    <w:p w:rsidR="008E2426" w:rsidRPr="00C24B38" w:rsidRDefault="008E2426" w:rsidP="008519F1">
      <w:pPr>
        <w:pStyle w:val="a3"/>
        <w:ind w:firstLine="142"/>
        <w:rPr>
          <w:rFonts w:ascii="Times New Roman" w:hAnsi="Times New Roman"/>
        </w:rPr>
      </w:pPr>
    </w:p>
    <w:p w:rsidR="008E2426" w:rsidRPr="00C24B38" w:rsidRDefault="008E2426" w:rsidP="008519F1">
      <w:pPr>
        <w:pStyle w:val="a3"/>
        <w:ind w:firstLine="142"/>
        <w:rPr>
          <w:rFonts w:ascii="Times New Roman" w:hAnsi="Times New Roman"/>
        </w:rPr>
      </w:pPr>
    </w:p>
    <w:tbl>
      <w:tblPr>
        <w:tblW w:w="10660" w:type="dxa"/>
        <w:tblInd w:w="108" w:type="dxa"/>
        <w:tblLook w:val="04A0" w:firstRow="1" w:lastRow="0" w:firstColumn="1" w:lastColumn="0" w:noHBand="0" w:noVBand="1"/>
      </w:tblPr>
      <w:tblGrid>
        <w:gridCol w:w="4801"/>
        <w:gridCol w:w="2103"/>
        <w:gridCol w:w="1021"/>
        <w:gridCol w:w="1847"/>
        <w:gridCol w:w="222"/>
        <w:gridCol w:w="222"/>
        <w:gridCol w:w="222"/>
        <w:gridCol w:w="222"/>
      </w:tblGrid>
      <w:tr w:rsidR="008E2426" w:rsidTr="008E2426">
        <w:trPr>
          <w:trHeight w:val="720"/>
        </w:trPr>
        <w:tc>
          <w:tcPr>
            <w:tcW w:w="106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b/>
                <w:bCs/>
              </w:rPr>
            </w:pPr>
            <w:r>
              <w:rPr>
                <w:b/>
                <w:bCs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8E2426" w:rsidTr="008E2426">
        <w:trPr>
          <w:trHeight w:val="1005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Свод правил корпоративного поведения в обществе не применяется. </w:t>
            </w:r>
          </w:p>
        </w:tc>
      </w:tr>
      <w:tr w:rsidR="008E2426" w:rsidTr="008E2426">
        <w:trPr>
          <w:trHeight w:val="690"/>
        </w:trPr>
        <w:tc>
          <w:tcPr>
            <w:tcW w:w="106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426" w:rsidRDefault="008E2426">
            <w:pPr>
              <w:rPr>
                <w:b/>
                <w:bCs/>
              </w:rPr>
            </w:pPr>
            <w:r>
              <w:rPr>
                <w:b/>
                <w:bCs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  <w:tr w:rsidR="008E2426" w:rsidTr="008E2426">
        <w:trPr>
          <w:trHeight w:val="450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8E2426" w:rsidRDefault="008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http://www.Lidkon.by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426" w:rsidRDefault="008E2426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426" w:rsidRDefault="008E2426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426" w:rsidRDefault="008E2426">
            <w:pPr>
              <w:rPr>
                <w:sz w:val="18"/>
                <w:szCs w:val="18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426" w:rsidRDefault="008E2426">
            <w:pPr>
              <w:rPr>
                <w:sz w:val="20"/>
                <w:szCs w:val="20"/>
              </w:rPr>
            </w:pPr>
          </w:p>
        </w:tc>
      </w:tr>
    </w:tbl>
    <w:p w:rsidR="008E2426" w:rsidRDefault="008E2426" w:rsidP="008519F1">
      <w:pPr>
        <w:pStyle w:val="a3"/>
        <w:ind w:firstLine="142"/>
        <w:rPr>
          <w:rFonts w:ascii="Times New Roman" w:hAnsi="Times New Roman"/>
          <w:lang w:val="en-US"/>
        </w:rPr>
      </w:pPr>
    </w:p>
    <w:p w:rsidR="008E2426" w:rsidRDefault="008E2426" w:rsidP="008E2426">
      <w:pPr>
        <w:rPr>
          <w:lang w:val="en-US"/>
        </w:rPr>
      </w:pPr>
    </w:p>
    <w:p w:rsidR="008E2426" w:rsidRDefault="008E2426" w:rsidP="008E2426">
      <w:pPr>
        <w:rPr>
          <w:lang w:val="en-US"/>
        </w:rPr>
      </w:pPr>
    </w:p>
    <w:p w:rsidR="00E52FB8" w:rsidRDefault="00202A50" w:rsidP="008E2426">
      <w:r>
        <w:t>Руководитель            В.В. Горбачев</w:t>
      </w:r>
    </w:p>
    <w:p w:rsidR="00202A50" w:rsidRDefault="00202A50" w:rsidP="008E2426"/>
    <w:p w:rsidR="00202A50" w:rsidRPr="00202A50" w:rsidRDefault="00202A50" w:rsidP="008E2426">
      <w:r>
        <w:t>Главный бухгалтер    Т.В. Пашкель</w:t>
      </w:r>
      <w:bookmarkStart w:id="0" w:name="_GoBack"/>
      <w:bookmarkEnd w:id="0"/>
    </w:p>
    <w:p w:rsidR="00E52FB8" w:rsidRDefault="00E52FB8" w:rsidP="008E2426">
      <w:pPr>
        <w:rPr>
          <w:lang w:val="en-US"/>
        </w:rPr>
      </w:pPr>
    </w:p>
    <w:p w:rsidR="00E52FB8" w:rsidRDefault="00E52FB8" w:rsidP="008E2426">
      <w:pPr>
        <w:rPr>
          <w:lang w:val="en-US"/>
        </w:rPr>
      </w:pPr>
    </w:p>
    <w:p w:rsidR="00E52FB8" w:rsidRDefault="00E52FB8" w:rsidP="008E2426">
      <w:pPr>
        <w:rPr>
          <w:lang w:val="en-US"/>
        </w:rPr>
      </w:pPr>
    </w:p>
    <w:p w:rsidR="00E52FB8" w:rsidRDefault="00E52FB8" w:rsidP="008E2426">
      <w:pPr>
        <w:rPr>
          <w:lang w:val="en-US"/>
        </w:rPr>
      </w:pPr>
    </w:p>
    <w:p w:rsidR="00E52FB8" w:rsidRDefault="00E52FB8" w:rsidP="008E2426">
      <w:pPr>
        <w:rPr>
          <w:lang w:val="en-US"/>
        </w:rPr>
      </w:pPr>
    </w:p>
    <w:p w:rsidR="00E52FB8" w:rsidRDefault="00E52FB8" w:rsidP="008E2426">
      <w:pPr>
        <w:rPr>
          <w:lang w:val="en-US"/>
        </w:rPr>
      </w:pPr>
    </w:p>
    <w:p w:rsidR="00E52FB8" w:rsidRDefault="00E52FB8" w:rsidP="008E2426">
      <w:pPr>
        <w:rPr>
          <w:lang w:val="en-US"/>
        </w:rPr>
      </w:pPr>
    </w:p>
    <w:p w:rsidR="00E52FB8" w:rsidRDefault="00E52FB8" w:rsidP="008E2426">
      <w:pPr>
        <w:rPr>
          <w:lang w:val="en-US"/>
        </w:rPr>
      </w:pPr>
    </w:p>
    <w:p w:rsidR="00E52FB8" w:rsidRDefault="00E52FB8" w:rsidP="008E2426">
      <w:pPr>
        <w:rPr>
          <w:lang w:val="en-US"/>
        </w:rPr>
      </w:pPr>
    </w:p>
    <w:p w:rsidR="00E52FB8" w:rsidRDefault="00E52FB8" w:rsidP="008E2426">
      <w:pPr>
        <w:rPr>
          <w:lang w:val="en-US"/>
        </w:rPr>
      </w:pPr>
    </w:p>
    <w:p w:rsidR="00E52FB8" w:rsidRDefault="00E52FB8" w:rsidP="008E2426">
      <w:pPr>
        <w:rPr>
          <w:lang w:val="en-US"/>
        </w:rPr>
      </w:pPr>
    </w:p>
    <w:p w:rsidR="00E52FB8" w:rsidRDefault="00E52FB8" w:rsidP="008E2426">
      <w:pPr>
        <w:rPr>
          <w:lang w:val="en-US"/>
        </w:rPr>
      </w:pPr>
    </w:p>
    <w:p w:rsidR="00E52FB8" w:rsidRDefault="00E52FB8" w:rsidP="008E2426">
      <w:pPr>
        <w:rPr>
          <w:lang w:val="en-US"/>
        </w:rPr>
      </w:pPr>
    </w:p>
    <w:sectPr w:rsidR="00E52FB8" w:rsidSect="008B2090">
      <w:headerReference w:type="default" r:id="rId7"/>
      <w:pgSz w:w="11906" w:h="16838" w:code="9"/>
      <w:pgMar w:top="425" w:right="851" w:bottom="567" w:left="851" w:header="142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DFD" w:rsidRDefault="000E2DFD">
      <w:r>
        <w:separator/>
      </w:r>
    </w:p>
  </w:endnote>
  <w:endnote w:type="continuationSeparator" w:id="0">
    <w:p w:rsidR="000E2DFD" w:rsidRDefault="000E2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DFD" w:rsidRDefault="000E2DFD">
      <w:r>
        <w:separator/>
      </w:r>
    </w:p>
  </w:footnote>
  <w:footnote w:type="continuationSeparator" w:id="0">
    <w:p w:rsidR="000E2DFD" w:rsidRDefault="000E2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9F1" w:rsidRPr="008B2090" w:rsidRDefault="008519F1">
    <w:pPr>
      <w:pStyle w:val="a5"/>
      <w:rPr>
        <w:sz w:val="16"/>
        <w:szCs w:val="16"/>
        <w:lang w:val="en-US"/>
      </w:rPr>
    </w:pPr>
    <w:bookmarkStart w:id="1" w:name="title"/>
    <w:bookmarkEnd w:id="1"/>
    <w:r>
      <w:rPr>
        <w:sz w:val="16"/>
        <w:szCs w:val="16"/>
        <w:lang w:val="en-US"/>
      </w:rPr>
      <w:t>ОАО "</w:t>
    </w:r>
    <w:proofErr w:type="spellStart"/>
    <w:r>
      <w:rPr>
        <w:sz w:val="16"/>
        <w:szCs w:val="16"/>
        <w:lang w:val="en-US"/>
      </w:rPr>
      <w:t>Лидапищеконцентраты</w:t>
    </w:r>
    <w:proofErr w:type="spellEnd"/>
    <w:proofErr w:type="gramStart"/>
    <w:r>
      <w:rPr>
        <w:sz w:val="16"/>
        <w:szCs w:val="16"/>
        <w:lang w:val="en-US"/>
      </w:rPr>
      <w:t>"</w:t>
    </w:r>
    <w:r w:rsidRPr="008B2090">
      <w:rPr>
        <w:sz w:val="16"/>
        <w:szCs w:val="16"/>
        <w:lang w:val="en-US"/>
      </w:rPr>
      <w:t xml:space="preserve"> .</w:t>
    </w:r>
    <w:proofErr w:type="gramEnd"/>
    <w:r w:rsidRPr="008B2090">
      <w:rPr>
        <w:sz w:val="16"/>
        <w:szCs w:val="16"/>
        <w:lang w:val="en-US"/>
      </w:rPr>
      <w:t xml:space="preserve"> </w:t>
    </w:r>
    <w:bookmarkStart w:id="2" w:name="year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33B"/>
    <w:rsid w:val="00000B1D"/>
    <w:rsid w:val="0000102D"/>
    <w:rsid w:val="00003DBB"/>
    <w:rsid w:val="00004B1F"/>
    <w:rsid w:val="0001033A"/>
    <w:rsid w:val="00014B62"/>
    <w:rsid w:val="0001531F"/>
    <w:rsid w:val="000305DF"/>
    <w:rsid w:val="000337F8"/>
    <w:rsid w:val="00036424"/>
    <w:rsid w:val="00041437"/>
    <w:rsid w:val="000415CA"/>
    <w:rsid w:val="00042B0E"/>
    <w:rsid w:val="00042E29"/>
    <w:rsid w:val="00043003"/>
    <w:rsid w:val="00043104"/>
    <w:rsid w:val="0006199D"/>
    <w:rsid w:val="00072B53"/>
    <w:rsid w:val="0007310C"/>
    <w:rsid w:val="000778FC"/>
    <w:rsid w:val="000942F1"/>
    <w:rsid w:val="00096BC7"/>
    <w:rsid w:val="000A0B46"/>
    <w:rsid w:val="000A4A7D"/>
    <w:rsid w:val="000A6259"/>
    <w:rsid w:val="000B36CB"/>
    <w:rsid w:val="000B7F2E"/>
    <w:rsid w:val="000C7C57"/>
    <w:rsid w:val="000D213E"/>
    <w:rsid w:val="000D5FF9"/>
    <w:rsid w:val="000E2DFD"/>
    <w:rsid w:val="000E3576"/>
    <w:rsid w:val="000F010B"/>
    <w:rsid w:val="00102558"/>
    <w:rsid w:val="00113E2C"/>
    <w:rsid w:val="00120C55"/>
    <w:rsid w:val="00125BBE"/>
    <w:rsid w:val="00126E6B"/>
    <w:rsid w:val="001438E3"/>
    <w:rsid w:val="00143F56"/>
    <w:rsid w:val="001557C3"/>
    <w:rsid w:val="00157050"/>
    <w:rsid w:val="00162323"/>
    <w:rsid w:val="00172695"/>
    <w:rsid w:val="0017486B"/>
    <w:rsid w:val="001763D3"/>
    <w:rsid w:val="00186530"/>
    <w:rsid w:val="00187B72"/>
    <w:rsid w:val="001935B2"/>
    <w:rsid w:val="001944A1"/>
    <w:rsid w:val="001A40A9"/>
    <w:rsid w:val="001B0A88"/>
    <w:rsid w:val="001B221B"/>
    <w:rsid w:val="001C29BB"/>
    <w:rsid w:val="001C49E7"/>
    <w:rsid w:val="001C760F"/>
    <w:rsid w:val="001D3850"/>
    <w:rsid w:val="001D3EA5"/>
    <w:rsid w:val="001D5201"/>
    <w:rsid w:val="001D53AC"/>
    <w:rsid w:val="001E3218"/>
    <w:rsid w:val="001F0435"/>
    <w:rsid w:val="001F0C16"/>
    <w:rsid w:val="001F4FD4"/>
    <w:rsid w:val="001F5D89"/>
    <w:rsid w:val="0020132D"/>
    <w:rsid w:val="00202A50"/>
    <w:rsid w:val="0020381D"/>
    <w:rsid w:val="00206099"/>
    <w:rsid w:val="00207BE8"/>
    <w:rsid w:val="00212945"/>
    <w:rsid w:val="00217A3C"/>
    <w:rsid w:val="00220118"/>
    <w:rsid w:val="00222AE5"/>
    <w:rsid w:val="0022607D"/>
    <w:rsid w:val="00241242"/>
    <w:rsid w:val="002425D7"/>
    <w:rsid w:val="00243EFE"/>
    <w:rsid w:val="002450C3"/>
    <w:rsid w:val="00245BB0"/>
    <w:rsid w:val="00251F2A"/>
    <w:rsid w:val="0025225F"/>
    <w:rsid w:val="00264148"/>
    <w:rsid w:val="00264B24"/>
    <w:rsid w:val="00265557"/>
    <w:rsid w:val="0027472E"/>
    <w:rsid w:val="00274D49"/>
    <w:rsid w:val="002803C7"/>
    <w:rsid w:val="0028391F"/>
    <w:rsid w:val="00283EA0"/>
    <w:rsid w:val="0029065F"/>
    <w:rsid w:val="002933A4"/>
    <w:rsid w:val="0029707B"/>
    <w:rsid w:val="002A0701"/>
    <w:rsid w:val="002A35DF"/>
    <w:rsid w:val="002A3E8B"/>
    <w:rsid w:val="002A471E"/>
    <w:rsid w:val="002B31F6"/>
    <w:rsid w:val="002B4F18"/>
    <w:rsid w:val="002B5B1E"/>
    <w:rsid w:val="002D76D3"/>
    <w:rsid w:val="003103C3"/>
    <w:rsid w:val="00311295"/>
    <w:rsid w:val="00312C35"/>
    <w:rsid w:val="00314811"/>
    <w:rsid w:val="00324015"/>
    <w:rsid w:val="00324126"/>
    <w:rsid w:val="003265BF"/>
    <w:rsid w:val="003400D4"/>
    <w:rsid w:val="00341719"/>
    <w:rsid w:val="00342420"/>
    <w:rsid w:val="003453AD"/>
    <w:rsid w:val="00380C8F"/>
    <w:rsid w:val="00387C76"/>
    <w:rsid w:val="003A2702"/>
    <w:rsid w:val="003A348F"/>
    <w:rsid w:val="003A6867"/>
    <w:rsid w:val="003B7A93"/>
    <w:rsid w:val="003C2F71"/>
    <w:rsid w:val="003C404C"/>
    <w:rsid w:val="003D6E20"/>
    <w:rsid w:val="003D7207"/>
    <w:rsid w:val="003E0EAC"/>
    <w:rsid w:val="003E1005"/>
    <w:rsid w:val="003E3479"/>
    <w:rsid w:val="003E4EE4"/>
    <w:rsid w:val="003E7E35"/>
    <w:rsid w:val="00400FD8"/>
    <w:rsid w:val="0041216C"/>
    <w:rsid w:val="004305A1"/>
    <w:rsid w:val="00434BE2"/>
    <w:rsid w:val="00446915"/>
    <w:rsid w:val="004479A2"/>
    <w:rsid w:val="004503B7"/>
    <w:rsid w:val="00456084"/>
    <w:rsid w:val="00456151"/>
    <w:rsid w:val="00461A15"/>
    <w:rsid w:val="00471C18"/>
    <w:rsid w:val="00474608"/>
    <w:rsid w:val="00476DCF"/>
    <w:rsid w:val="00480B16"/>
    <w:rsid w:val="004818FC"/>
    <w:rsid w:val="00487369"/>
    <w:rsid w:val="00491BA9"/>
    <w:rsid w:val="00495DE2"/>
    <w:rsid w:val="004A26DC"/>
    <w:rsid w:val="004B04D5"/>
    <w:rsid w:val="004B4FEF"/>
    <w:rsid w:val="004C357C"/>
    <w:rsid w:val="004C38AF"/>
    <w:rsid w:val="004C4529"/>
    <w:rsid w:val="004D0612"/>
    <w:rsid w:val="004D619E"/>
    <w:rsid w:val="004F1025"/>
    <w:rsid w:val="004F2C7D"/>
    <w:rsid w:val="004F5015"/>
    <w:rsid w:val="00502AC7"/>
    <w:rsid w:val="005033AE"/>
    <w:rsid w:val="005033D9"/>
    <w:rsid w:val="00505FEC"/>
    <w:rsid w:val="00516556"/>
    <w:rsid w:val="00522CF2"/>
    <w:rsid w:val="00523C4E"/>
    <w:rsid w:val="0054609A"/>
    <w:rsid w:val="0055171D"/>
    <w:rsid w:val="005626F3"/>
    <w:rsid w:val="00566571"/>
    <w:rsid w:val="00571E9F"/>
    <w:rsid w:val="00572B59"/>
    <w:rsid w:val="00576F8A"/>
    <w:rsid w:val="00581ACF"/>
    <w:rsid w:val="00592A09"/>
    <w:rsid w:val="005A034B"/>
    <w:rsid w:val="005A101B"/>
    <w:rsid w:val="005A5925"/>
    <w:rsid w:val="005B0044"/>
    <w:rsid w:val="005B28A6"/>
    <w:rsid w:val="005C068B"/>
    <w:rsid w:val="005C0A17"/>
    <w:rsid w:val="005C70A1"/>
    <w:rsid w:val="005D3544"/>
    <w:rsid w:val="005D3BC1"/>
    <w:rsid w:val="005E0D65"/>
    <w:rsid w:val="005E502B"/>
    <w:rsid w:val="005F4957"/>
    <w:rsid w:val="005F5471"/>
    <w:rsid w:val="006020C1"/>
    <w:rsid w:val="006025A2"/>
    <w:rsid w:val="006025EA"/>
    <w:rsid w:val="006170E2"/>
    <w:rsid w:val="00623EDA"/>
    <w:rsid w:val="00630DE6"/>
    <w:rsid w:val="00631CB4"/>
    <w:rsid w:val="006375DE"/>
    <w:rsid w:val="006408D4"/>
    <w:rsid w:val="006439CF"/>
    <w:rsid w:val="0064615A"/>
    <w:rsid w:val="00656293"/>
    <w:rsid w:val="00656415"/>
    <w:rsid w:val="00660EBB"/>
    <w:rsid w:val="0067519C"/>
    <w:rsid w:val="0068091B"/>
    <w:rsid w:val="00696F82"/>
    <w:rsid w:val="006A3CD0"/>
    <w:rsid w:val="006B0650"/>
    <w:rsid w:val="006B1B1E"/>
    <w:rsid w:val="006B3FE4"/>
    <w:rsid w:val="006C04BE"/>
    <w:rsid w:val="006C2014"/>
    <w:rsid w:val="006D3331"/>
    <w:rsid w:val="006E27E4"/>
    <w:rsid w:val="006E2F34"/>
    <w:rsid w:val="006F1B50"/>
    <w:rsid w:val="006F7DE1"/>
    <w:rsid w:val="00722151"/>
    <w:rsid w:val="0072389F"/>
    <w:rsid w:val="00724A04"/>
    <w:rsid w:val="00727CBB"/>
    <w:rsid w:val="0073195D"/>
    <w:rsid w:val="007413FE"/>
    <w:rsid w:val="00744D3C"/>
    <w:rsid w:val="00750A8F"/>
    <w:rsid w:val="0075156A"/>
    <w:rsid w:val="007524EE"/>
    <w:rsid w:val="007533E0"/>
    <w:rsid w:val="00763DDE"/>
    <w:rsid w:val="0077042B"/>
    <w:rsid w:val="007711A5"/>
    <w:rsid w:val="00773B96"/>
    <w:rsid w:val="00775496"/>
    <w:rsid w:val="007766EC"/>
    <w:rsid w:val="00780EB9"/>
    <w:rsid w:val="007868DF"/>
    <w:rsid w:val="007A1698"/>
    <w:rsid w:val="007A3A15"/>
    <w:rsid w:val="007B0B97"/>
    <w:rsid w:val="007B3F8E"/>
    <w:rsid w:val="007B7E22"/>
    <w:rsid w:val="007C7B35"/>
    <w:rsid w:val="007E1892"/>
    <w:rsid w:val="007E5B5A"/>
    <w:rsid w:val="007F1E42"/>
    <w:rsid w:val="0080018A"/>
    <w:rsid w:val="00821F23"/>
    <w:rsid w:val="008226FE"/>
    <w:rsid w:val="00822C4D"/>
    <w:rsid w:val="00823211"/>
    <w:rsid w:val="008519F1"/>
    <w:rsid w:val="00853BD7"/>
    <w:rsid w:val="0085588F"/>
    <w:rsid w:val="00856A19"/>
    <w:rsid w:val="00862050"/>
    <w:rsid w:val="008643EE"/>
    <w:rsid w:val="00866986"/>
    <w:rsid w:val="0087687E"/>
    <w:rsid w:val="0088032D"/>
    <w:rsid w:val="008816F1"/>
    <w:rsid w:val="00882BC3"/>
    <w:rsid w:val="00884D01"/>
    <w:rsid w:val="0088697E"/>
    <w:rsid w:val="0089675E"/>
    <w:rsid w:val="00896CA8"/>
    <w:rsid w:val="008974C2"/>
    <w:rsid w:val="008A0CDE"/>
    <w:rsid w:val="008A4882"/>
    <w:rsid w:val="008A5C2F"/>
    <w:rsid w:val="008A6DA6"/>
    <w:rsid w:val="008A6E8E"/>
    <w:rsid w:val="008B2090"/>
    <w:rsid w:val="008C1172"/>
    <w:rsid w:val="008C4BD9"/>
    <w:rsid w:val="008C651F"/>
    <w:rsid w:val="008D3D59"/>
    <w:rsid w:val="008D3EAB"/>
    <w:rsid w:val="008E0B8E"/>
    <w:rsid w:val="008E2426"/>
    <w:rsid w:val="008E333F"/>
    <w:rsid w:val="008E340E"/>
    <w:rsid w:val="008F27FC"/>
    <w:rsid w:val="008F501F"/>
    <w:rsid w:val="008F691D"/>
    <w:rsid w:val="008F756F"/>
    <w:rsid w:val="0090057B"/>
    <w:rsid w:val="00901762"/>
    <w:rsid w:val="00902A3D"/>
    <w:rsid w:val="00903394"/>
    <w:rsid w:val="009074EE"/>
    <w:rsid w:val="009124E1"/>
    <w:rsid w:val="009144E9"/>
    <w:rsid w:val="009162CE"/>
    <w:rsid w:val="009324C8"/>
    <w:rsid w:val="00943B0B"/>
    <w:rsid w:val="00944A22"/>
    <w:rsid w:val="00964D38"/>
    <w:rsid w:val="0096633B"/>
    <w:rsid w:val="00970DFA"/>
    <w:rsid w:val="00972755"/>
    <w:rsid w:val="00973506"/>
    <w:rsid w:val="0097677B"/>
    <w:rsid w:val="00985152"/>
    <w:rsid w:val="00990363"/>
    <w:rsid w:val="00995027"/>
    <w:rsid w:val="009951C7"/>
    <w:rsid w:val="009A005C"/>
    <w:rsid w:val="009A0596"/>
    <w:rsid w:val="009A1529"/>
    <w:rsid w:val="009A2015"/>
    <w:rsid w:val="009A746A"/>
    <w:rsid w:val="009B48A9"/>
    <w:rsid w:val="009C1F86"/>
    <w:rsid w:val="009D0F06"/>
    <w:rsid w:val="009D6B9E"/>
    <w:rsid w:val="009E61B2"/>
    <w:rsid w:val="009F0A70"/>
    <w:rsid w:val="009F7605"/>
    <w:rsid w:val="009F7E84"/>
    <w:rsid w:val="00A017E4"/>
    <w:rsid w:val="00A0312B"/>
    <w:rsid w:val="00A03C1B"/>
    <w:rsid w:val="00A05C94"/>
    <w:rsid w:val="00A15B31"/>
    <w:rsid w:val="00A20EF1"/>
    <w:rsid w:val="00A21E35"/>
    <w:rsid w:val="00A24387"/>
    <w:rsid w:val="00A24CED"/>
    <w:rsid w:val="00A3148F"/>
    <w:rsid w:val="00A41E9A"/>
    <w:rsid w:val="00A47148"/>
    <w:rsid w:val="00A545C0"/>
    <w:rsid w:val="00A614A7"/>
    <w:rsid w:val="00A62643"/>
    <w:rsid w:val="00A627E7"/>
    <w:rsid w:val="00A64A9C"/>
    <w:rsid w:val="00A67A7D"/>
    <w:rsid w:val="00A84A44"/>
    <w:rsid w:val="00A93B7C"/>
    <w:rsid w:val="00A94AB3"/>
    <w:rsid w:val="00AA1BC7"/>
    <w:rsid w:val="00AA54CE"/>
    <w:rsid w:val="00AB12E2"/>
    <w:rsid w:val="00AB3210"/>
    <w:rsid w:val="00AC02B1"/>
    <w:rsid w:val="00AC4C0F"/>
    <w:rsid w:val="00AD246B"/>
    <w:rsid w:val="00AD2B22"/>
    <w:rsid w:val="00AD577D"/>
    <w:rsid w:val="00AD7953"/>
    <w:rsid w:val="00AD7C8A"/>
    <w:rsid w:val="00AE19CC"/>
    <w:rsid w:val="00AE6D2A"/>
    <w:rsid w:val="00AE70D0"/>
    <w:rsid w:val="00B07440"/>
    <w:rsid w:val="00B1330B"/>
    <w:rsid w:val="00B16C6C"/>
    <w:rsid w:val="00B17395"/>
    <w:rsid w:val="00B20EA7"/>
    <w:rsid w:val="00B34D58"/>
    <w:rsid w:val="00B42F2A"/>
    <w:rsid w:val="00B43C85"/>
    <w:rsid w:val="00B52439"/>
    <w:rsid w:val="00B578F0"/>
    <w:rsid w:val="00B743DD"/>
    <w:rsid w:val="00B747BE"/>
    <w:rsid w:val="00B83E49"/>
    <w:rsid w:val="00B856B4"/>
    <w:rsid w:val="00B902DC"/>
    <w:rsid w:val="00B93140"/>
    <w:rsid w:val="00B976F4"/>
    <w:rsid w:val="00BB144E"/>
    <w:rsid w:val="00BC5299"/>
    <w:rsid w:val="00BC73B8"/>
    <w:rsid w:val="00BD0BE9"/>
    <w:rsid w:val="00BD2DB3"/>
    <w:rsid w:val="00BD5795"/>
    <w:rsid w:val="00BD70E0"/>
    <w:rsid w:val="00BE38B2"/>
    <w:rsid w:val="00BF1069"/>
    <w:rsid w:val="00BF3947"/>
    <w:rsid w:val="00BF6F60"/>
    <w:rsid w:val="00BF7E7A"/>
    <w:rsid w:val="00C000FC"/>
    <w:rsid w:val="00C0543A"/>
    <w:rsid w:val="00C06F4B"/>
    <w:rsid w:val="00C1236F"/>
    <w:rsid w:val="00C12DE9"/>
    <w:rsid w:val="00C13EB3"/>
    <w:rsid w:val="00C1456D"/>
    <w:rsid w:val="00C147FE"/>
    <w:rsid w:val="00C152EF"/>
    <w:rsid w:val="00C24B38"/>
    <w:rsid w:val="00C31B60"/>
    <w:rsid w:val="00C4326F"/>
    <w:rsid w:val="00C53444"/>
    <w:rsid w:val="00C62937"/>
    <w:rsid w:val="00C72717"/>
    <w:rsid w:val="00C759B6"/>
    <w:rsid w:val="00C84DF2"/>
    <w:rsid w:val="00C85BAC"/>
    <w:rsid w:val="00CA0AC9"/>
    <w:rsid w:val="00CA1C81"/>
    <w:rsid w:val="00CA77F3"/>
    <w:rsid w:val="00CA79C2"/>
    <w:rsid w:val="00CC5D43"/>
    <w:rsid w:val="00CD60D6"/>
    <w:rsid w:val="00CE3CEF"/>
    <w:rsid w:val="00CE4BA2"/>
    <w:rsid w:val="00CE6896"/>
    <w:rsid w:val="00CF2B2A"/>
    <w:rsid w:val="00D056A5"/>
    <w:rsid w:val="00D22E8F"/>
    <w:rsid w:val="00D258F0"/>
    <w:rsid w:val="00D4687D"/>
    <w:rsid w:val="00D47BF5"/>
    <w:rsid w:val="00D52958"/>
    <w:rsid w:val="00D541BA"/>
    <w:rsid w:val="00D5500C"/>
    <w:rsid w:val="00D62C25"/>
    <w:rsid w:val="00D62F47"/>
    <w:rsid w:val="00D65FC1"/>
    <w:rsid w:val="00D66CB9"/>
    <w:rsid w:val="00D66E0B"/>
    <w:rsid w:val="00D72FD4"/>
    <w:rsid w:val="00D7585E"/>
    <w:rsid w:val="00D81767"/>
    <w:rsid w:val="00DA64CF"/>
    <w:rsid w:val="00DA6D61"/>
    <w:rsid w:val="00DB3F98"/>
    <w:rsid w:val="00DB5F62"/>
    <w:rsid w:val="00DC2F53"/>
    <w:rsid w:val="00DC41F4"/>
    <w:rsid w:val="00DC5A40"/>
    <w:rsid w:val="00DC64F1"/>
    <w:rsid w:val="00DC7926"/>
    <w:rsid w:val="00DF0CF6"/>
    <w:rsid w:val="00DF79C2"/>
    <w:rsid w:val="00E01D46"/>
    <w:rsid w:val="00E031B8"/>
    <w:rsid w:val="00E06015"/>
    <w:rsid w:val="00E151F6"/>
    <w:rsid w:val="00E15DB9"/>
    <w:rsid w:val="00E2104C"/>
    <w:rsid w:val="00E21EAD"/>
    <w:rsid w:val="00E2523A"/>
    <w:rsid w:val="00E31D5A"/>
    <w:rsid w:val="00E34197"/>
    <w:rsid w:val="00E44777"/>
    <w:rsid w:val="00E45001"/>
    <w:rsid w:val="00E52FB8"/>
    <w:rsid w:val="00E54259"/>
    <w:rsid w:val="00E56877"/>
    <w:rsid w:val="00E63B0A"/>
    <w:rsid w:val="00E97A62"/>
    <w:rsid w:val="00E97D2D"/>
    <w:rsid w:val="00EA0E69"/>
    <w:rsid w:val="00EB4881"/>
    <w:rsid w:val="00EC4549"/>
    <w:rsid w:val="00EC4A5D"/>
    <w:rsid w:val="00EC5C53"/>
    <w:rsid w:val="00EC69FE"/>
    <w:rsid w:val="00ED52F3"/>
    <w:rsid w:val="00ED6B0E"/>
    <w:rsid w:val="00EE4EAF"/>
    <w:rsid w:val="00EE56FA"/>
    <w:rsid w:val="00EF276B"/>
    <w:rsid w:val="00EF2771"/>
    <w:rsid w:val="00EF3FF7"/>
    <w:rsid w:val="00EF54C2"/>
    <w:rsid w:val="00EF6BEF"/>
    <w:rsid w:val="00F11559"/>
    <w:rsid w:val="00F23D88"/>
    <w:rsid w:val="00F34402"/>
    <w:rsid w:val="00F47DFC"/>
    <w:rsid w:val="00F65001"/>
    <w:rsid w:val="00F75869"/>
    <w:rsid w:val="00F77E6E"/>
    <w:rsid w:val="00F847F8"/>
    <w:rsid w:val="00FA0F48"/>
    <w:rsid w:val="00FA1312"/>
    <w:rsid w:val="00FA37AD"/>
    <w:rsid w:val="00FA4DA3"/>
    <w:rsid w:val="00FB3511"/>
    <w:rsid w:val="00FC6105"/>
    <w:rsid w:val="00FC6548"/>
    <w:rsid w:val="00FD210D"/>
    <w:rsid w:val="00FD3BBE"/>
    <w:rsid w:val="00FE0FAC"/>
    <w:rsid w:val="00FE14D9"/>
    <w:rsid w:val="00FE448A"/>
    <w:rsid w:val="00FE54DC"/>
    <w:rsid w:val="00FF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F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D0F06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D0F06"/>
    <w:rPr>
      <w:rFonts w:ascii="Courier New" w:hAnsi="Courier New"/>
      <w:lang w:val="ru-RU" w:eastAsia="ru-RU" w:bidi="ar-SA"/>
    </w:rPr>
  </w:style>
  <w:style w:type="character" w:customStyle="1" w:styleId="2">
    <w:name w:val="Знак Знак2"/>
    <w:rsid w:val="009D0F06"/>
    <w:rPr>
      <w:rFonts w:ascii="Courier New" w:hAnsi="Courier New"/>
      <w:lang w:val="ru-RU" w:eastAsia="ru-RU" w:bidi="ar-SA"/>
    </w:rPr>
  </w:style>
  <w:style w:type="character" w:customStyle="1" w:styleId="3">
    <w:name w:val="Знак Знак3"/>
    <w:rsid w:val="009D0F06"/>
    <w:rPr>
      <w:rFonts w:ascii="Courier New" w:hAnsi="Courier New"/>
      <w:lang w:val="ru-RU" w:eastAsia="ru-RU" w:bidi="ar-SA"/>
    </w:rPr>
  </w:style>
  <w:style w:type="paragraph" w:styleId="a5">
    <w:name w:val="header"/>
    <w:basedOn w:val="a"/>
    <w:rsid w:val="00E4500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45001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20609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20609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F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D0F06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D0F06"/>
    <w:rPr>
      <w:rFonts w:ascii="Courier New" w:hAnsi="Courier New"/>
      <w:lang w:val="ru-RU" w:eastAsia="ru-RU" w:bidi="ar-SA"/>
    </w:rPr>
  </w:style>
  <w:style w:type="character" w:customStyle="1" w:styleId="2">
    <w:name w:val="Знак Знак2"/>
    <w:rsid w:val="009D0F06"/>
    <w:rPr>
      <w:rFonts w:ascii="Courier New" w:hAnsi="Courier New"/>
      <w:lang w:val="ru-RU" w:eastAsia="ru-RU" w:bidi="ar-SA"/>
    </w:rPr>
  </w:style>
  <w:style w:type="character" w:customStyle="1" w:styleId="3">
    <w:name w:val="Знак Знак3"/>
    <w:rsid w:val="009D0F06"/>
    <w:rPr>
      <w:rFonts w:ascii="Courier New" w:hAnsi="Courier New"/>
      <w:lang w:val="ru-RU" w:eastAsia="ru-RU" w:bidi="ar-SA"/>
    </w:rPr>
  </w:style>
  <w:style w:type="paragraph" w:styleId="a5">
    <w:name w:val="header"/>
    <w:basedOn w:val="a"/>
    <w:rsid w:val="00E4500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45001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20609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2060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4;&#1086;&#1082;&#1091;&#1084;&#1077;&#1085;&#1090;&#1099;\&#1043;&#1086;&#1076;&#1086;&#1074;&#1086;&#1081;%20&#1086;&#1090;&#1095;&#1077;&#1090;%202022\blank202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blank20220</Template>
  <TotalTime>4</TotalTime>
  <Pages>4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Татьяна Пашкель</dc:creator>
  <cp:lastModifiedBy>GogolushkoT</cp:lastModifiedBy>
  <cp:revision>4</cp:revision>
  <cp:lastPrinted>2023-02-28T06:21:00Z</cp:lastPrinted>
  <dcterms:created xsi:type="dcterms:W3CDTF">2023-04-13T15:51:00Z</dcterms:created>
  <dcterms:modified xsi:type="dcterms:W3CDTF">2023-04-13T15:54:00Z</dcterms:modified>
</cp:coreProperties>
</file>